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59BA214E" w:rsidR="007C64DF" w:rsidRDefault="00E9271B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549C8321" wp14:editId="32FBA5EC">
                      <wp:simplePos x="0" y="0"/>
                      <wp:positionH relativeFrom="column">
                        <wp:posOffset>1940560</wp:posOffset>
                      </wp:positionH>
                      <wp:positionV relativeFrom="paragraph">
                        <wp:posOffset>-283210</wp:posOffset>
                      </wp:positionV>
                      <wp:extent cx="2360930" cy="28575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CB5FA4" w14:textId="15422BC8" w:rsidR="00E9271B" w:rsidRPr="00E9271B" w:rsidRDefault="00E9271B" w:rsidP="00E9271B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E9271B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9C832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2.8pt;margin-top:-22.3pt;width:185.9pt;height:22.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" strokecolor="white [3212]">
                      <v:textbox>
                        <w:txbxContent>
                          <w:p w14:paraId="30CB5FA4" w14:textId="15422BC8" w:rsidR="00E9271B" w:rsidRPr="00E9271B" w:rsidRDefault="00E9271B" w:rsidP="00E9271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9271B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2FA383E2" w:rsidR="007C64DF" w:rsidRPr="000D74ED" w:rsidRDefault="0046418A" w:rsidP="00994C03">
                                      <w:pPr>
                                        <w:ind w:right="12"/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 w:rsidRPr="005C134E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Actualización de información de asociaciones de las MYPE y comités de MYPE en el registro nacional de asociaciones de la micro y pequeña empresa – RENAMYPE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2FA383E2" w:rsidR="007C64DF" w:rsidRPr="000D74ED" w:rsidRDefault="0046418A" w:rsidP="00994C03">
                                <w:pPr>
                                  <w:ind w:right="12"/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 w:rsidRPr="005C134E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Actualización de información de asociaciones de las MYPE y comités de MYPE en el registro nacional de asociaciones de la micro y pequeña empresa – RENAMYPE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sz w:val="20"/>
                                      <w:szCs w:val="20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sz w:val="20"/>
                                          <w:szCs w:val="20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Cs w:val="18"/>
                                        </w:rPr>
                                      </w:sdtEndPr>
                                      <w:sdtContent>
                                        <w:p w14:paraId="2063B9F5" w14:textId="1135083B" w:rsidR="00782C4A" w:rsidRDefault="0046418A" w:rsidP="00447A0E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 w:rsidRPr="0046418A">
                                            <w:rPr>
                                              <w:sz w:val="16"/>
                                              <w:szCs w:val="16"/>
                                              <w:lang w:val="es-MX"/>
                                            </w:rPr>
                                            <w:t xml:space="preserve">El procedimiento permite a las asociaciones y comités de MYPE, que actualicen su información en el RENAMYPE, con el fin de medir el valor cuota de votos a fin de participar en los procesos electorales de la Ley </w:t>
                                          </w:r>
                                          <w:proofErr w:type="spellStart"/>
                                          <w:r w:rsidRPr="0046418A">
                                            <w:rPr>
                                              <w:sz w:val="16"/>
                                              <w:szCs w:val="16"/>
                                              <w:lang w:val="es-MX"/>
                                            </w:rPr>
                                            <w:t>Nº</w:t>
                                          </w:r>
                                          <w:proofErr w:type="spellEnd"/>
                                          <w:r w:rsidRPr="0046418A">
                                            <w:rPr>
                                              <w:sz w:val="16"/>
                                              <w:szCs w:val="16"/>
                                              <w:lang w:val="es-MX"/>
                                            </w:rPr>
                                            <w:t xml:space="preserve"> 29051 y su reglamento, así como en otros procesos o programas que soliciten como requisito el cumplimiento de dicho registro.  La constancia indica la información actualizada en el Registro, y mantiene el tiempo de vigencia contemplado en su constancia de inscripción inicial.</w:t>
                                          </w:r>
                                        </w:p>
                                      </w:sdtContent>
                                    </w:sdt>
                                    <w:p w14:paraId="1EDA55AB" w14:textId="2CE1B150" w:rsidR="0028431D" w:rsidRDefault="00994C03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8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iezQ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sz w:val="20"/>
                                <w:szCs w:val="20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sz w:val="20"/>
                                    <w:szCs w:val="20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Cs w:val="18"/>
                                  </w:rPr>
                                </w:sdtEndPr>
                                <w:sdtContent>
                                  <w:p w14:paraId="2063B9F5" w14:textId="1135083B" w:rsidR="00782C4A" w:rsidRDefault="0046418A" w:rsidP="00447A0E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46418A">
                                      <w:rPr>
                                        <w:sz w:val="16"/>
                                        <w:szCs w:val="16"/>
                                        <w:lang w:val="es-MX"/>
                                      </w:rPr>
                                      <w:t xml:space="preserve">El procedimiento permite a las asociaciones y comités de MYPE, que actualicen su información en el RENAMYPE, con el fin de medir el valor cuota de votos a fin de participar en los procesos electorales de la Ley </w:t>
                                    </w:r>
                                    <w:proofErr w:type="spellStart"/>
                                    <w:r w:rsidRPr="0046418A">
                                      <w:rPr>
                                        <w:sz w:val="16"/>
                                        <w:szCs w:val="16"/>
                                        <w:lang w:val="es-MX"/>
                                      </w:rPr>
                                      <w:t>Nº</w:t>
                                    </w:r>
                                    <w:proofErr w:type="spellEnd"/>
                                    <w:r w:rsidRPr="0046418A">
                                      <w:rPr>
                                        <w:sz w:val="16"/>
                                        <w:szCs w:val="16"/>
                                        <w:lang w:val="es-MX"/>
                                      </w:rPr>
                                      <w:t xml:space="preserve"> 29051 y su reglamento, así como en otros procesos o programas que soliciten como requisito el cumplimiento de dicho registro.  La constancia indica la información actualizada en el Registro, y mantiene el tiempo de vigencia contemplado en su constancia de inscripción inicial</w:t>
                                    </w:r>
                                    <w:r w:rsidRPr="0046418A">
                                      <w:rPr>
                                        <w:sz w:val="16"/>
                                        <w:szCs w:val="16"/>
                                        <w:lang w:val="es-MX"/>
                                      </w:rPr>
                                      <w:t>.</w:t>
                                    </w:r>
                                  </w:p>
                                </w:sdtContent>
                              </w:sdt>
                              <w:p w14:paraId="1EDA55AB" w14:textId="2CE1B150" w:rsidR="0028431D" w:rsidRDefault="00D8075F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D8075F">
        <w:trPr>
          <w:gridAfter w:val="1"/>
          <w:wAfter w:w="6" w:type="dxa"/>
          <w:trHeight w:val="2255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sz w:val="16"/>
                                      <w:szCs w:val="16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p w14:paraId="20DD6502" w14:textId="44D53417" w:rsidR="00262FA2" w:rsidRPr="0047769B" w:rsidRDefault="006A785D" w:rsidP="00D12C53">
                                      <w:pPr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87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sz w:val="16"/>
                                          <w:szCs w:val="16"/>
                                        </w:rPr>
                                      </w:pPr>
                                      <w:r w:rsidRPr="005C134E">
                                        <w:rPr>
                                          <w:sz w:val="18"/>
                                        </w:rPr>
                                        <w:t xml:space="preserve">Solicitud de Actualización de información de asociaciones de las MYPE y comités de MYPE en el Registro Nacional de Asociaciones de la Micro y Pequeña Empresa – RENAMYPE, que tiene el carácter de Declaración Jurada, consignando que no han variado las condiciones e información presentadas en su solicitud de inscripción en el RENAMYPE. Esta solicitud debe ser firmada por el </w:t>
                                      </w:r>
                                      <w:proofErr w:type="gramStart"/>
                                      <w:r w:rsidRPr="005C134E">
                                        <w:rPr>
                                          <w:sz w:val="18"/>
                                        </w:rPr>
                                        <w:t>Presidente</w:t>
                                      </w:r>
                                      <w:proofErr w:type="gramEnd"/>
                                      <w:r w:rsidRPr="005C134E">
                                        <w:rPr>
                                          <w:sz w:val="18"/>
                                        </w:rPr>
                                        <w:t xml:space="preserve"> del Consejo Directivo de la Asociación de la MYPE u órgano que haga sus veces, con mandato vigente; o por el Presidente del Consejo Directivo u órgano que haga sus veces o por el representante legal de la organización gremial que haya constituido el Comité de MYPE, con mandato vigente</w:t>
                                      </w:r>
                                      <w:r w:rsidR="00047596">
                                        <w:rPr>
                                          <w:b/>
                                          <w:bCs/>
                                          <w:sz w:val="16"/>
                                          <w:szCs w:val="16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47769B" w:rsidRDefault="00262FA2" w:rsidP="00262FA2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sz w:val="16"/>
                                <w:szCs w:val="16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p w14:paraId="20DD6502" w14:textId="44D53417" w:rsidR="00262FA2" w:rsidRPr="0047769B" w:rsidRDefault="006A785D" w:rsidP="00D12C53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87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</w:rPr>
                                </w:pPr>
                                <w:r w:rsidRPr="005C134E">
                                  <w:rPr>
                                    <w:sz w:val="18"/>
                                  </w:rPr>
                                  <w:t xml:space="preserve">Solicitud de Actualización de información de asociaciones de las MYPE y comités de MYPE en el Registro Nacional de Asociaciones de la Micro y Pequeña Empresa – RENAMYPE, que tiene el carácter de Declaración Jurada, consignando que no han variado las condiciones e información presentadas en su solicitud de inscripción en el RENAMYPE. Esta solicitud debe ser firmada por el </w:t>
                                </w:r>
                                <w:proofErr w:type="gramStart"/>
                                <w:r w:rsidRPr="005C134E">
                                  <w:rPr>
                                    <w:sz w:val="18"/>
                                  </w:rPr>
                                  <w:t>Presidente</w:t>
                                </w:r>
                                <w:proofErr w:type="gramEnd"/>
                                <w:r w:rsidRPr="005C134E">
                                  <w:rPr>
                                    <w:sz w:val="18"/>
                                  </w:rPr>
                                  <w:t xml:space="preserve"> del Consejo Directivo de la Asociación de la MYPE u órgano que haga sus veces, con mandato vigente; o por el Presidente del Consejo Directivo u órgano que haga sus veces o por el representante legal de la organización gremial que haya constituido el Comité de MYPE, con mandato vigente</w:t>
                                </w:r>
                                <w:r w:rsidR="00047596">
                                  <w:rPr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6878BA6B" w14:textId="77777777" w:rsidR="00262FA2" w:rsidRPr="0047769B" w:rsidRDefault="00262FA2" w:rsidP="00262FA2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994C03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D8075F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7CEB5267" w:rsidR="00552762" w:rsidRDefault="00EA1A82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8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7CEB5267" w:rsidR="00552762" w:rsidRDefault="00EA1A82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8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423C3165" w:rsidR="00B74323" w:rsidRPr="00B74323" w:rsidRDefault="00EA1A82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75296F">
                                        <w:rPr>
                                          <w:szCs w:val="20"/>
                                          <w:lang w:val="es-MX"/>
                                        </w:rPr>
                                        <w:t xml:space="preserve">Evaluación previa-Silencio </w:t>
                                      </w:r>
                                      <w:r>
                                        <w:rPr>
                                          <w:szCs w:val="20"/>
                                          <w:lang w:val="es-MX"/>
                                        </w:rPr>
                                        <w:t>A</w:t>
                                      </w:r>
                                      <w:r w:rsidRPr="0075296F">
                                        <w:rPr>
                                          <w:szCs w:val="20"/>
                                          <w:lang w:val="es-MX"/>
                                        </w:rPr>
                                        <w:t>dministrativo Positivo: Si vencido el plazo de atención, no obtiene respuesta, su solicitud ha sido aprobada</w:t>
                                      </w:r>
                                      <w:r w:rsidR="00047596">
                                        <w:rPr>
                                          <w:szCs w:val="20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423C3165" w:rsidR="00B74323" w:rsidRPr="00B74323" w:rsidRDefault="00EA1A82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75296F">
                                  <w:rPr>
                                    <w:szCs w:val="20"/>
                                    <w:lang w:val="es-MX"/>
                                  </w:rPr>
                                  <w:t xml:space="preserve">Evaluación previa-Silencio </w:t>
                                </w:r>
                                <w:r>
                                  <w:rPr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75296F">
                                  <w:rPr>
                                    <w:szCs w:val="20"/>
                                    <w:lang w:val="es-MX"/>
                                  </w:rPr>
                                  <w:t>dministrativo Positivo: Si vencido el plazo de atención, no obtiene respuesta, su solicitud ha sido aprobada</w:t>
                                </w:r>
                                <w:r w:rsidR="00047596">
                                  <w:rPr>
                                    <w:szCs w:val="20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994C03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77D1113C">
                      <wp:extent cx="6480000" cy="111442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</w:rPr>
                                      </w:sdtEndPr>
                                      <w:sdtContent>
                                        <w:p w14:paraId="42A5C25F" w14:textId="753A7F7F" w:rsidR="00EA1A82" w:rsidRDefault="00D71978" w:rsidP="00D12C53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-63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</w:t>
                                          </w:r>
                                          <w:r w:rsidRPr="005C134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rtículo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s</w:t>
                                          </w:r>
                                          <w:r w:rsidRPr="005C134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4 y 11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del </w:t>
                                          </w:r>
                                          <w:r w:rsidRPr="005C134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Reglamento del Registro Nacional de Asociaciones de la Micro y Pequeña Empresa – RENAMYPE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, </w:t>
                                          </w:r>
                                          <w:r w:rsidR="00DE2C36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DE2C36" w:rsidRPr="005C134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Supremo N° 021-2015-PRODUCE,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22/07/</w:t>
                                          </w:r>
                                          <w:r w:rsidRPr="005C134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2015.</w:t>
                                          </w:r>
                                          <w:r w:rsidR="00B21B59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p w14:paraId="705AD4DA" w14:textId="6C1E9DD6" w:rsidR="004852FB" w:rsidRPr="00EA1A82" w:rsidRDefault="00994C03" w:rsidP="00EA1A82">
                                          <w:pPr>
                                            <w:spacing w:after="0" w:line="200" w:lineRule="exact"/>
                                            <w:ind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994C03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</w:rPr>
                                </w:sdtEndPr>
                                <w:sdtContent>
                                  <w:p w14:paraId="42A5C25F" w14:textId="753A7F7F" w:rsidR="00EA1A82" w:rsidRDefault="00D71978" w:rsidP="00D12C53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-63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A</w:t>
                                    </w:r>
                                    <w:r w:rsidRPr="005C134E">
                                      <w:rPr>
                                        <w:rFonts w:eastAsia="Arial"/>
                                        <w:szCs w:val="20"/>
                                      </w:rPr>
                                      <w:t>rtículo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s</w:t>
                                    </w:r>
                                    <w:r w:rsidRPr="005C134E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4 y 11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del </w:t>
                                    </w:r>
                                    <w:r w:rsidRPr="005C134E">
                                      <w:rPr>
                                        <w:rFonts w:eastAsia="Arial"/>
                                        <w:szCs w:val="20"/>
                                      </w:rPr>
                                      <w:t>Reglamento del Registro Nacional de Asociaciones de la Micro y Pequeña Empresa – RENAMYPE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, </w:t>
                                    </w:r>
                                    <w:r w:rsidR="00DE2C36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DE2C36" w:rsidRPr="005C134E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Supremo N° 021-2015-PRODUCE,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22/07/</w:t>
                                    </w:r>
                                    <w:r w:rsidRPr="005C134E">
                                      <w:rPr>
                                        <w:rFonts w:eastAsia="Arial"/>
                                        <w:szCs w:val="20"/>
                                      </w:rPr>
                                      <w:t>2015.</w:t>
                                    </w:r>
                                    <w:r w:rsidR="00B21B59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  <w:p w14:paraId="705AD4DA" w14:textId="6C1E9DD6" w:rsidR="004852FB" w:rsidRPr="00EA1A82" w:rsidRDefault="00B21B59" w:rsidP="00EA1A82">
                                    <w:pPr>
                                      <w:spacing w:after="0" w:line="200" w:lineRule="exact"/>
                                      <w:ind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B21B59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01DF1"/>
    <w:rsid w:val="00031F83"/>
    <w:rsid w:val="00043A2B"/>
    <w:rsid w:val="00047596"/>
    <w:rsid w:val="00051643"/>
    <w:rsid w:val="00072F25"/>
    <w:rsid w:val="000761FD"/>
    <w:rsid w:val="000767DD"/>
    <w:rsid w:val="000C7EB2"/>
    <w:rsid w:val="000D321E"/>
    <w:rsid w:val="000D74ED"/>
    <w:rsid w:val="001320A9"/>
    <w:rsid w:val="00180AB2"/>
    <w:rsid w:val="001B4EEF"/>
    <w:rsid w:val="001D5B5D"/>
    <w:rsid w:val="00206FAC"/>
    <w:rsid w:val="00234563"/>
    <w:rsid w:val="00262FA2"/>
    <w:rsid w:val="0028417F"/>
    <w:rsid w:val="0028431D"/>
    <w:rsid w:val="00297406"/>
    <w:rsid w:val="00447A0E"/>
    <w:rsid w:val="0046418A"/>
    <w:rsid w:val="0047769B"/>
    <w:rsid w:val="004852FB"/>
    <w:rsid w:val="004D1E52"/>
    <w:rsid w:val="00552762"/>
    <w:rsid w:val="00591683"/>
    <w:rsid w:val="005A1262"/>
    <w:rsid w:val="005B1B30"/>
    <w:rsid w:val="005D0DC7"/>
    <w:rsid w:val="00606108"/>
    <w:rsid w:val="00612FBF"/>
    <w:rsid w:val="00625939"/>
    <w:rsid w:val="00666120"/>
    <w:rsid w:val="00667B28"/>
    <w:rsid w:val="006767F3"/>
    <w:rsid w:val="00696712"/>
    <w:rsid w:val="006A785D"/>
    <w:rsid w:val="006C0EAE"/>
    <w:rsid w:val="006C1CDA"/>
    <w:rsid w:val="007069C5"/>
    <w:rsid w:val="007362A2"/>
    <w:rsid w:val="00782C4A"/>
    <w:rsid w:val="0079268A"/>
    <w:rsid w:val="007C64DF"/>
    <w:rsid w:val="007D21C0"/>
    <w:rsid w:val="007E1320"/>
    <w:rsid w:val="007E4469"/>
    <w:rsid w:val="00800B27"/>
    <w:rsid w:val="00866C24"/>
    <w:rsid w:val="008B2544"/>
    <w:rsid w:val="00970FF5"/>
    <w:rsid w:val="00994C03"/>
    <w:rsid w:val="009F16B7"/>
    <w:rsid w:val="00A40450"/>
    <w:rsid w:val="00A41B34"/>
    <w:rsid w:val="00B21B59"/>
    <w:rsid w:val="00B74323"/>
    <w:rsid w:val="00B75FCE"/>
    <w:rsid w:val="00B906EF"/>
    <w:rsid w:val="00BC25E1"/>
    <w:rsid w:val="00C17BB5"/>
    <w:rsid w:val="00C564DB"/>
    <w:rsid w:val="00C80797"/>
    <w:rsid w:val="00CA5369"/>
    <w:rsid w:val="00CA6C0C"/>
    <w:rsid w:val="00CB51A0"/>
    <w:rsid w:val="00D12C53"/>
    <w:rsid w:val="00D3546D"/>
    <w:rsid w:val="00D460E0"/>
    <w:rsid w:val="00D51D9E"/>
    <w:rsid w:val="00D54EF1"/>
    <w:rsid w:val="00D61E9B"/>
    <w:rsid w:val="00D71978"/>
    <w:rsid w:val="00D8075F"/>
    <w:rsid w:val="00DB7189"/>
    <w:rsid w:val="00DE2C36"/>
    <w:rsid w:val="00E9271B"/>
    <w:rsid w:val="00EA1A82"/>
    <w:rsid w:val="00F0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1E17E2"/>
    <w:rsid w:val="00285CD8"/>
    <w:rsid w:val="00300A3E"/>
    <w:rsid w:val="00372875"/>
    <w:rsid w:val="004D13A4"/>
    <w:rsid w:val="005C056B"/>
    <w:rsid w:val="005E40D9"/>
    <w:rsid w:val="00776610"/>
    <w:rsid w:val="008132ED"/>
    <w:rsid w:val="008274F5"/>
    <w:rsid w:val="00886BB8"/>
    <w:rsid w:val="0090431E"/>
    <w:rsid w:val="00985BD7"/>
    <w:rsid w:val="00A73A8A"/>
    <w:rsid w:val="00BA0317"/>
    <w:rsid w:val="00BA2EB2"/>
    <w:rsid w:val="00C607FB"/>
    <w:rsid w:val="00CD482E"/>
    <w:rsid w:val="00CD5E6E"/>
    <w:rsid w:val="00CF2CFC"/>
    <w:rsid w:val="00DD5F4F"/>
    <w:rsid w:val="00F3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14</cp:revision>
  <cp:lastPrinted>2020-09-17T04:50:00Z</cp:lastPrinted>
  <dcterms:created xsi:type="dcterms:W3CDTF">2020-10-16T02:19:00Z</dcterms:created>
  <dcterms:modified xsi:type="dcterms:W3CDTF">2021-01-25T12:21:00Z</dcterms:modified>
</cp:coreProperties>
</file>